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2AA" w:rsidRDefault="00B022AA" w:rsidP="00B022AA">
      <w:pPr>
        <w:rPr>
          <w:lang w:val="ru-RU"/>
        </w:rPr>
      </w:pPr>
      <w:r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0" type="#_x0000_t202" style="position:absolute;margin-left:-28.35pt;margin-top:-38.3pt;width:187.1pt;height:127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<v:textbox>
              <w:txbxContent>
                <w:p w:rsidR="00B022AA" w:rsidRDefault="00B022AA" w:rsidP="00B022AA"/>
              </w:txbxContent>
            </v:textbox>
          </v:shape>
        </w:pict>
      </w:r>
      <w:r>
        <w:rPr>
          <w:noProof/>
          <w:lang w:val="ru-RU" w:eastAsia="ru-RU"/>
        </w:rPr>
        <w:pict>
          <v:shape id="Надпись 2" o:spid="_x0000_s1029" type="#_x0000_t202" style="position:absolute;margin-left:231.3pt;margin-top:-29.9pt;width:245.85pt;height:103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<v:textbox>
              <w:txbxContent>
                <w:p w:rsidR="00B022AA" w:rsidRPr="009E2891" w:rsidRDefault="00B022AA" w:rsidP="00B022A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2023BE">
                    <w:rPr>
                      <w:rFonts w:ascii="Times New Roman" w:hAnsi="Times New Roman"/>
                      <w:sz w:val="24"/>
                      <w:szCs w:val="24"/>
                    </w:rPr>
                    <w:t xml:space="preserve">Додаток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Pr="009E289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9</w:t>
                  </w:r>
                </w:p>
                <w:p w:rsidR="00B022AA" w:rsidRPr="002023BE" w:rsidRDefault="00B022AA" w:rsidP="00B022A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до наказу директора</w:t>
                  </w:r>
                  <w:r w:rsidRPr="002023BE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Департаменту </w:t>
                  </w:r>
                </w:p>
                <w:p w:rsidR="00B022AA" w:rsidRPr="002023BE" w:rsidRDefault="00B022AA" w:rsidP="00B022A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23BE">
                    <w:rPr>
                      <w:rFonts w:ascii="Times New Roman" w:hAnsi="Times New Roman"/>
                      <w:sz w:val="24"/>
                      <w:szCs w:val="24"/>
                    </w:rPr>
                    <w:t>соціального захисту населення</w:t>
                  </w:r>
                </w:p>
                <w:p w:rsidR="00B022AA" w:rsidRPr="002023BE" w:rsidRDefault="00B022AA" w:rsidP="00B022A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23BE">
                    <w:rPr>
                      <w:rFonts w:ascii="Times New Roman" w:hAnsi="Times New Roman"/>
                      <w:sz w:val="24"/>
                      <w:szCs w:val="24"/>
                    </w:rPr>
                    <w:t xml:space="preserve">Донецької облдержадміністрації </w:t>
                  </w:r>
                </w:p>
                <w:p w:rsidR="00B022AA" w:rsidRPr="002023BE" w:rsidRDefault="00B022AA" w:rsidP="00B022A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23BE">
                    <w:rPr>
                      <w:rFonts w:ascii="Times New Roman" w:hAnsi="Times New Roman"/>
                      <w:sz w:val="24"/>
                      <w:szCs w:val="24"/>
                    </w:rPr>
                    <w:t xml:space="preserve">від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26</w:t>
                  </w:r>
                  <w:r w:rsidRPr="00CD59E1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02.2019</w:t>
                  </w:r>
                  <w:r w:rsidRPr="00CD59E1">
                    <w:rPr>
                      <w:rFonts w:ascii="Times New Roman" w:hAnsi="Times New Roman"/>
                      <w:sz w:val="24"/>
                      <w:szCs w:val="24"/>
                    </w:rPr>
                    <w:t xml:space="preserve">  №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02-09/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23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/203-1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</w:t>
                  </w:r>
                </w:p>
              </w:txbxContent>
            </v:textbox>
          </v:shape>
        </w:pict>
      </w:r>
    </w:p>
    <w:p w:rsidR="00B022AA" w:rsidRDefault="00B022AA" w:rsidP="00B022AA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B022AA" w:rsidRDefault="00B022AA" w:rsidP="00B022AA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B022AA" w:rsidRDefault="00B022AA" w:rsidP="00B022AA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B022AA" w:rsidRDefault="00B022AA" w:rsidP="00B022AA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B022AA" w:rsidRDefault="00B022AA" w:rsidP="00B022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</w:p>
    <w:p w:rsidR="00B022AA" w:rsidRDefault="00B022AA" w:rsidP="00B022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головного спеціаліста-</w:t>
      </w:r>
      <w:r w:rsidRPr="009067DD">
        <w:rPr>
          <w:rFonts w:ascii="Times New Roman" w:hAnsi="Times New Roman"/>
          <w:sz w:val="24"/>
          <w:szCs w:val="24"/>
        </w:rPr>
        <w:t>юрисконсульт</w:t>
      </w:r>
      <w:r>
        <w:rPr>
          <w:rFonts w:ascii="Times New Roman" w:hAnsi="Times New Roman"/>
          <w:sz w:val="24"/>
          <w:szCs w:val="24"/>
        </w:rPr>
        <w:t>а</w:t>
      </w:r>
      <w:r w:rsidRPr="0041466C">
        <w:rPr>
          <w:rFonts w:ascii="Times New Roman" w:hAnsi="Times New Roman"/>
          <w:sz w:val="24"/>
          <w:szCs w:val="24"/>
        </w:rPr>
        <w:t xml:space="preserve"> відділу</w:t>
      </w:r>
      <w:r w:rsidRPr="009067DD">
        <w:rPr>
          <w:rFonts w:ascii="Times New Roman" w:hAnsi="Times New Roman"/>
          <w:sz w:val="24"/>
          <w:szCs w:val="24"/>
        </w:rPr>
        <w:t xml:space="preserve"> правового забезпечення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022AA" w:rsidRDefault="00B022AA" w:rsidP="00B022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B022AA" w:rsidRPr="00137146" w:rsidRDefault="00B022AA" w:rsidP="00B022AA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1"/>
        <w:gridCol w:w="3090"/>
        <w:gridCol w:w="5720"/>
      </w:tblGrid>
      <w:tr w:rsidR="00B022AA" w:rsidRPr="00CE208E" w:rsidTr="00212543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137146" w:rsidRDefault="00B022AA" w:rsidP="002125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B022AA" w:rsidRPr="00CE208E" w:rsidTr="00212543">
        <w:tc>
          <w:tcPr>
            <w:tcW w:w="36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137146" w:rsidRDefault="00B022AA" w:rsidP="00212543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0979CF" w:rsidRDefault="00B022AA" w:rsidP="0021254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бере участь у розробленні проектів нормативно-правових актів за напрямками діяльності Департаменту, розпоряджень голови облдержадміністрації, наказів директора Департаменту;</w:t>
            </w:r>
          </w:p>
          <w:p w:rsidR="00B022AA" w:rsidRPr="000979CF" w:rsidRDefault="00B022AA" w:rsidP="0021254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перевіряє відповідність законодавству і міжнародним договорам України, проектів наказів та інших актів, що подаються на підпис директора Департаменту;</w:t>
            </w:r>
          </w:p>
          <w:p w:rsidR="00B022AA" w:rsidRPr="000979CF" w:rsidRDefault="00B022AA" w:rsidP="0021254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бере участь у юридичній експертизі та погодженні проектів нормативно-правових актів;</w:t>
            </w:r>
          </w:p>
          <w:p w:rsidR="00B022AA" w:rsidRPr="000979CF" w:rsidRDefault="00B022AA" w:rsidP="0021254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бере участь у перегляді нормативно-правових актів та інших документів з питань, що належать до його компетенції, з метою приведення їх у відповідність із законодавством;</w:t>
            </w:r>
          </w:p>
          <w:p w:rsidR="00B022AA" w:rsidRPr="000979CF" w:rsidRDefault="00B022AA" w:rsidP="0021254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інформує директора Департаменту про необхідність внесення змін, визнання такими, що втратили чинність, або скасування нормативно-правових актів та інших документів Департаменту;</w:t>
            </w:r>
          </w:p>
          <w:p w:rsidR="00B022AA" w:rsidRPr="000979CF" w:rsidRDefault="00B022AA" w:rsidP="0021254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вносить директору Департаменту пропозиції щодо подання нормативно-правового акта на державну реєстрацію;</w:t>
            </w:r>
          </w:p>
          <w:p w:rsidR="00B022AA" w:rsidRPr="000979CF" w:rsidRDefault="00B022AA" w:rsidP="0021254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узагальнює практику застосування законодавства у відповідній сфері, готує пропозиції щодо його вдосконалення, подає їх на розгляд директора Департаменту;</w:t>
            </w:r>
          </w:p>
          <w:p w:rsidR="00B022AA" w:rsidRPr="000979CF" w:rsidRDefault="00B022AA" w:rsidP="0021254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організовує роботу, пов'язану з укладенням договорів (контрактів), бере участь у їх підготовці та здійсненні заходів, спрямованих на виконання договірних зобов'язань, забезпеченні захисту майнових прав і законних інтересів Департаменту;</w:t>
            </w:r>
          </w:p>
          <w:p w:rsidR="00B022AA" w:rsidRPr="000979CF" w:rsidRDefault="00B022AA" w:rsidP="0021254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організовує претензійну та позовну роботу, здійснює контроль за її проведенням;</w:t>
            </w:r>
          </w:p>
          <w:p w:rsidR="00B022AA" w:rsidRPr="000979CF" w:rsidRDefault="00B022AA" w:rsidP="0021254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аналізує матеріали, що надійшли від правоохоронних і контролюючих органів, </w:t>
            </w: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результати позовної роботи, а також отримані за результатами перевірок, ревізій, інвентаризацій дані статистичної звітності, що характеризують стан дотримання законності Департаментом, готує правові висновки за фактами виявлених правопорушень та бере участь в організації роботи з відшкодування збитків;</w:t>
            </w:r>
          </w:p>
          <w:p w:rsidR="00B022AA" w:rsidRPr="000979CF" w:rsidRDefault="00B022AA" w:rsidP="0021254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подає пропозиції директору Департаменту про притягнення до відповідальності працівників, з вини яких заподіяна шкода;</w:t>
            </w:r>
          </w:p>
          <w:p w:rsidR="00B022AA" w:rsidRPr="000979CF" w:rsidRDefault="00B022AA" w:rsidP="0021254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сприяє правильному застосуванню актів законодавства про працю;</w:t>
            </w:r>
          </w:p>
          <w:p w:rsidR="00B022AA" w:rsidRPr="000979CF" w:rsidRDefault="00B022AA" w:rsidP="0021254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здійснює заходи, спрямовані на підвищення рівня правових знань працівників Департаменту;</w:t>
            </w:r>
          </w:p>
          <w:p w:rsidR="00B022AA" w:rsidRPr="000979CF" w:rsidRDefault="00B022AA" w:rsidP="0021254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забезпечує в установленому порядку представлення інтересів Департаменту в судах та інших органах;</w:t>
            </w:r>
          </w:p>
          <w:p w:rsidR="00B022AA" w:rsidRPr="000979CF" w:rsidRDefault="00B022AA" w:rsidP="0021254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бере участь в межах повноважень у здійсненні заходів щодо запобігання та протидії корупції;</w:t>
            </w:r>
          </w:p>
          <w:p w:rsidR="00B022AA" w:rsidRPr="000979CF" w:rsidRDefault="00B022AA" w:rsidP="0021254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бере участь у проведенні електронних публічних закупівель;</w:t>
            </w:r>
          </w:p>
          <w:p w:rsidR="00B022AA" w:rsidRPr="000979CF" w:rsidRDefault="00B022AA" w:rsidP="00212543">
            <w:pPr>
              <w:spacing w:after="0" w:line="240" w:lineRule="auto"/>
              <w:ind w:left="187" w:right="144"/>
              <w:rPr>
                <w:rFonts w:ascii="Arial" w:eastAsia="Times New Roman" w:hAnsi="Arial"/>
                <w:sz w:val="20"/>
                <w:szCs w:val="20"/>
                <w:lang w:val="ru-RU" w:eastAsia="ru-RU"/>
              </w:rPr>
            </w:pPr>
            <w:r w:rsidRPr="00097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за дорученням керівництва Департаменту розглядає звернення громадян, звернення та запити народних депутатів України, листи підприємств, установ та організацій, запити про доступ до публічної інформації тощо.</w:t>
            </w:r>
          </w:p>
          <w:p w:rsidR="00B022AA" w:rsidRPr="000979CF" w:rsidRDefault="00B022AA" w:rsidP="00212543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022AA" w:rsidRPr="00CE208E" w:rsidTr="00212543">
        <w:tc>
          <w:tcPr>
            <w:tcW w:w="36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137146" w:rsidRDefault="00B022AA" w:rsidP="00212543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137146" w:rsidRDefault="00B022AA" w:rsidP="00212543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5110</w:t>
            </w:r>
            <w:r w:rsidRPr="00F162BF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162BF">
              <w:rPr>
                <w:rFonts w:ascii="Times New Roman" w:hAnsi="Times New Roman"/>
                <w:color w:val="000000"/>
                <w:sz w:val="24"/>
                <w:szCs w:val="24"/>
              </w:rPr>
              <w:t>надбавка за ранг державного службовця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Закону України «Про державну службу».</w:t>
            </w:r>
          </w:p>
        </w:tc>
      </w:tr>
      <w:tr w:rsidR="00B022AA" w:rsidRPr="00CE208E" w:rsidTr="00212543">
        <w:tc>
          <w:tcPr>
            <w:tcW w:w="36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137146" w:rsidRDefault="00B022AA" w:rsidP="00212543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137146" w:rsidRDefault="00B022AA" w:rsidP="00212543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</w:t>
            </w:r>
            <w:r>
              <w:rPr>
                <w:rFonts w:ascii="Times New Roman" w:hAnsi="Times New Roman"/>
                <w:sz w:val="24"/>
                <w:szCs w:val="24"/>
              </w:rPr>
              <w:t>е призначення на посаду.</w:t>
            </w:r>
          </w:p>
        </w:tc>
      </w:tr>
      <w:tr w:rsidR="00B022AA" w:rsidRPr="00CE208E" w:rsidTr="00212543">
        <w:tc>
          <w:tcPr>
            <w:tcW w:w="36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137146" w:rsidRDefault="00B022AA" w:rsidP="00212543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4E0E7E" w:rsidRDefault="00B022AA" w:rsidP="0021254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B022AA" w:rsidRPr="004E0E7E" w:rsidRDefault="00B022AA" w:rsidP="0021254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2. 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B022AA" w:rsidRDefault="00B022AA" w:rsidP="0021254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3. 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B022AA" w:rsidRPr="004E0E7E" w:rsidRDefault="00B022AA" w:rsidP="00212543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B022AA" w:rsidRPr="004E0E7E" w:rsidRDefault="00B022AA" w:rsidP="00212543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 xml:space="preserve">освідчення атестації щодо вільного </w:t>
            </w:r>
            <w:r w:rsidRPr="004E0E7E">
              <w:rPr>
                <w:color w:val="000000"/>
                <w:shd w:val="clear" w:color="auto" w:fill="FFFFFF"/>
              </w:rPr>
              <w:lastRenderedPageBreak/>
              <w:t>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B022AA" w:rsidRPr="004E0E7E" w:rsidRDefault="00B022AA" w:rsidP="00212543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B022AA" w:rsidRPr="004E0E7E" w:rsidRDefault="00B022AA" w:rsidP="0021254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B022AA" w:rsidRDefault="00B022AA" w:rsidP="00212543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B022AA" w:rsidRPr="00137146" w:rsidRDefault="00B022AA" w:rsidP="00212543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62BF">
              <w:rPr>
                <w:rFonts w:ascii="Times New Roman" w:hAnsi="Times New Roman"/>
                <w:sz w:val="24"/>
                <w:szCs w:val="24"/>
                <w:lang w:eastAsia="ru-RU"/>
              </w:rPr>
              <w:t>Останній день прийому документів – 13.03.2019.</w:t>
            </w:r>
          </w:p>
        </w:tc>
      </w:tr>
      <w:tr w:rsidR="00B022AA" w:rsidRPr="00CE208E" w:rsidTr="00212543">
        <w:tc>
          <w:tcPr>
            <w:tcW w:w="36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137146" w:rsidRDefault="00B022AA" w:rsidP="00212543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Місце, час та дата початку проведення конкурсу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Default="00B022AA" w:rsidP="00212543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</w:p>
          <w:p w:rsidR="00B022AA" w:rsidRPr="004E0E7E" w:rsidRDefault="00B022AA" w:rsidP="00212543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16,</w:t>
            </w:r>
          </w:p>
          <w:p w:rsidR="00B022AA" w:rsidRDefault="00B022AA" w:rsidP="00212543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E2891">
              <w:rPr>
                <w:rFonts w:ascii="Times New Roman" w:hAnsi="Times New Roman"/>
                <w:sz w:val="24"/>
                <w:szCs w:val="24"/>
                <w:lang w:eastAsia="uk-UA"/>
              </w:rPr>
              <w:t>20.03.2019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  <w:p w:rsidR="00B022AA" w:rsidRPr="00137146" w:rsidRDefault="00B022AA" w:rsidP="00212543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B022AA" w:rsidRPr="00CE208E" w:rsidTr="00212543">
        <w:tc>
          <w:tcPr>
            <w:tcW w:w="36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137146" w:rsidRDefault="00B022AA" w:rsidP="00212543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022AA" w:rsidRDefault="00B022AA" w:rsidP="00212543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B022AA" w:rsidRPr="002E0A96" w:rsidRDefault="00B022AA" w:rsidP="00212543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</w:p>
          <w:p w:rsidR="00B022AA" w:rsidRDefault="00B022AA" w:rsidP="00212543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B022AA" w:rsidRPr="00137146" w:rsidRDefault="00B022AA" w:rsidP="00212543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22AA" w:rsidRPr="00CE208E" w:rsidTr="00212543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137146" w:rsidRDefault="00B022AA" w:rsidP="002125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B022AA" w:rsidRPr="00CE208E" w:rsidTr="00212543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137146" w:rsidRDefault="00B022AA" w:rsidP="002125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137146" w:rsidRDefault="00B022AA" w:rsidP="00212543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137146" w:rsidRDefault="00B022AA" w:rsidP="00212543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1FCC">
              <w:rPr>
                <w:rFonts w:ascii="Times New Roman" w:hAnsi="Times New Roman"/>
                <w:sz w:val="24"/>
                <w:szCs w:val="24"/>
              </w:rPr>
              <w:t>Вища освіта за освітнім ступенем не нижче молодшого бакалавра або бакалавра у галузі знань «Право»</w:t>
            </w:r>
          </w:p>
        </w:tc>
      </w:tr>
      <w:tr w:rsidR="00B022AA" w:rsidRPr="00CE208E" w:rsidTr="00212543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137146" w:rsidRDefault="00B022AA" w:rsidP="002125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137146" w:rsidRDefault="00B022AA" w:rsidP="00212543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137146" w:rsidRDefault="00B022AA" w:rsidP="00212543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Не потребує</w:t>
            </w:r>
          </w:p>
        </w:tc>
      </w:tr>
      <w:tr w:rsidR="00B022AA" w:rsidRPr="00CE208E" w:rsidTr="00212543">
        <w:trPr>
          <w:trHeight w:val="690"/>
        </w:trPr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137146" w:rsidRDefault="00B022AA" w:rsidP="002125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137146" w:rsidRDefault="00B022AA" w:rsidP="00212543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137146" w:rsidRDefault="00B022AA" w:rsidP="00212543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F162BF">
              <w:rPr>
                <w:rFonts w:ascii="Times New Roman" w:hAnsi="Times New Roman"/>
                <w:sz w:val="24"/>
                <w:szCs w:val="24"/>
              </w:rPr>
              <w:t>ільне володіння державною мовою</w:t>
            </w:r>
          </w:p>
        </w:tc>
      </w:tr>
      <w:tr w:rsidR="00B022AA" w:rsidRPr="00CE208E" w:rsidTr="00212543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137146" w:rsidRDefault="00B022AA" w:rsidP="002125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B022AA" w:rsidRPr="00CE208E" w:rsidTr="00212543">
        <w:tc>
          <w:tcPr>
            <w:tcW w:w="36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137146" w:rsidRDefault="00B022AA" w:rsidP="002125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137146" w:rsidRDefault="00B022AA" w:rsidP="002125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B022AA" w:rsidRPr="00CE208E" w:rsidTr="00212543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137146" w:rsidRDefault="00B022AA" w:rsidP="002125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Default="00B022AA" w:rsidP="00212543">
            <w:pPr>
              <w:spacing w:after="0"/>
              <w:ind w:left="16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Default="00B022AA" w:rsidP="00212543">
            <w:pPr>
              <w:spacing w:after="0"/>
              <w:ind w:left="34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MSOffice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Internet); </w:t>
            </w:r>
          </w:p>
          <w:p w:rsidR="00B022AA" w:rsidRDefault="00B022AA" w:rsidP="00212543">
            <w:pPr>
              <w:spacing w:after="0"/>
              <w:ind w:left="34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будування діаграм та таблиць; </w:t>
            </w:r>
          </w:p>
          <w:p w:rsidR="00B022AA" w:rsidRDefault="00B022AA" w:rsidP="00212543">
            <w:pPr>
              <w:spacing w:after="0"/>
              <w:ind w:left="34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B022AA" w:rsidRDefault="00B022AA" w:rsidP="00212543">
            <w:pPr>
              <w:spacing w:after="0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22AA" w:rsidRPr="00CE208E" w:rsidTr="00212543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8170A9" w:rsidRDefault="00B022AA" w:rsidP="002125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Default="00B022AA" w:rsidP="00212543">
            <w:pPr>
              <w:spacing w:after="0"/>
              <w:ind w:left="16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Необхідні ділові якості</w:t>
            </w:r>
          </w:p>
          <w:p w:rsidR="00B022AA" w:rsidRDefault="00B022AA" w:rsidP="00212543">
            <w:pPr>
              <w:spacing w:after="0"/>
              <w:ind w:left="16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(розмістити за пріоритетністю)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7F284B" w:rsidRDefault="00B022AA" w:rsidP="00212543">
            <w:pPr>
              <w:spacing w:after="0"/>
              <w:ind w:left="190" w:right="14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284B">
              <w:rPr>
                <w:rFonts w:ascii="Times New Roman" w:hAnsi="Times New Roman"/>
                <w:sz w:val="24"/>
                <w:szCs w:val="24"/>
              </w:rPr>
              <w:t>- вміння практично застосовувати нормативно-правові акти;</w:t>
            </w:r>
          </w:p>
          <w:p w:rsidR="00B022AA" w:rsidRPr="007F284B" w:rsidRDefault="00B022AA" w:rsidP="00212543">
            <w:pPr>
              <w:spacing w:after="0"/>
              <w:ind w:left="190" w:right="144"/>
              <w:rPr>
                <w:rFonts w:ascii="Times New Roman" w:hAnsi="Times New Roman"/>
                <w:sz w:val="24"/>
                <w:szCs w:val="24"/>
              </w:rPr>
            </w:pPr>
            <w:r w:rsidRPr="007F284B">
              <w:rPr>
                <w:rFonts w:ascii="Times New Roman" w:hAnsi="Times New Roman"/>
                <w:sz w:val="24"/>
                <w:szCs w:val="24"/>
              </w:rPr>
              <w:t>- здатність аналізувати, узагальнювати  та обробляти інформацію як в електронному вигляді, так і на паперових носіях;</w:t>
            </w:r>
          </w:p>
          <w:p w:rsidR="00B022AA" w:rsidRPr="007F284B" w:rsidRDefault="00B022AA" w:rsidP="00212543">
            <w:pPr>
              <w:spacing w:after="0"/>
              <w:ind w:left="190" w:right="144"/>
              <w:rPr>
                <w:rFonts w:ascii="Times New Roman" w:hAnsi="Times New Roman"/>
                <w:sz w:val="24"/>
                <w:szCs w:val="24"/>
              </w:rPr>
            </w:pPr>
            <w:r w:rsidRPr="007F284B">
              <w:rPr>
                <w:rFonts w:ascii="Times New Roman" w:hAnsi="Times New Roman"/>
                <w:sz w:val="24"/>
                <w:szCs w:val="24"/>
              </w:rPr>
              <w:t>- здатність ефективно взаємодіяти в команді;</w:t>
            </w:r>
          </w:p>
          <w:p w:rsidR="00B022AA" w:rsidRPr="007F284B" w:rsidRDefault="00B022AA" w:rsidP="00212543">
            <w:pPr>
              <w:spacing w:after="0"/>
              <w:ind w:left="190" w:right="144"/>
              <w:rPr>
                <w:rFonts w:ascii="Times New Roman" w:hAnsi="Times New Roman"/>
                <w:sz w:val="24"/>
                <w:szCs w:val="24"/>
              </w:rPr>
            </w:pPr>
            <w:r w:rsidRPr="007F284B">
              <w:rPr>
                <w:rFonts w:ascii="Times New Roman" w:hAnsi="Times New Roman"/>
                <w:sz w:val="24"/>
                <w:szCs w:val="24"/>
              </w:rPr>
              <w:t xml:space="preserve">- сфокусовані зусилля для досягнення результату; </w:t>
            </w:r>
          </w:p>
          <w:p w:rsidR="00B022AA" w:rsidRPr="007F284B" w:rsidRDefault="00B022AA" w:rsidP="00212543">
            <w:pPr>
              <w:spacing w:after="0"/>
              <w:ind w:left="190" w:right="14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284B">
              <w:rPr>
                <w:rFonts w:ascii="Times New Roman" w:hAnsi="Times New Roman"/>
                <w:sz w:val="24"/>
                <w:szCs w:val="24"/>
              </w:rPr>
              <w:lastRenderedPageBreak/>
              <w:t>- запобігання та ефективне подолання перешкод</w:t>
            </w:r>
          </w:p>
        </w:tc>
      </w:tr>
      <w:tr w:rsidR="00B022AA" w:rsidRPr="00CE208E" w:rsidTr="00212543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137146" w:rsidRDefault="00B022AA" w:rsidP="002125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Default="00B022AA" w:rsidP="00212543">
            <w:pPr>
              <w:spacing w:after="0"/>
              <w:ind w:left="16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Необхідні особистісні якості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(розмістити за пріоритетністю)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7F284B" w:rsidRDefault="00B022AA" w:rsidP="00212543">
            <w:pPr>
              <w:spacing w:after="0"/>
              <w:ind w:left="190" w:right="14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284B">
              <w:rPr>
                <w:rFonts w:ascii="Times New Roman" w:hAnsi="Times New Roman"/>
                <w:sz w:val="24"/>
                <w:szCs w:val="24"/>
              </w:rPr>
              <w:t>надійність, порядність, чесність, дисциплінованість, емоційна стабільність, чуйність, тактовність, комунікабельність, відповідальність</w:t>
            </w:r>
          </w:p>
          <w:p w:rsidR="00B022AA" w:rsidRPr="007F284B" w:rsidRDefault="00B022AA" w:rsidP="00212543">
            <w:pPr>
              <w:spacing w:after="0"/>
              <w:ind w:left="190" w:right="14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22AA" w:rsidRPr="00CE208E" w:rsidTr="00212543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137146" w:rsidRDefault="00B022AA" w:rsidP="002125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B022AA" w:rsidRPr="00CE208E" w:rsidTr="00212543">
        <w:tc>
          <w:tcPr>
            <w:tcW w:w="36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137146" w:rsidRDefault="00B022AA" w:rsidP="002125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137146" w:rsidRDefault="00B022AA" w:rsidP="002125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B022AA" w:rsidRPr="00CE208E" w:rsidTr="00212543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137146" w:rsidRDefault="00B022AA" w:rsidP="002125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137146" w:rsidRDefault="00B022AA" w:rsidP="00212543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2E30C0" w:rsidRDefault="00B022AA" w:rsidP="00212543">
            <w:pPr>
              <w:spacing w:before="150" w:after="150" w:line="240" w:lineRule="auto"/>
              <w:ind w:left="130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B022AA" w:rsidRPr="00CE208E" w:rsidTr="00212543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137146" w:rsidRDefault="00B022AA" w:rsidP="0021254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137146" w:rsidRDefault="00B022AA" w:rsidP="00212543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22AA" w:rsidRPr="001B4B71" w:rsidRDefault="00B022AA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Кодекс адміністративного судочинства України; </w:t>
            </w:r>
          </w:p>
          <w:p w:rsidR="00B022AA" w:rsidRPr="001B4B71" w:rsidRDefault="00B022AA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Цивільний кодекс України; </w:t>
            </w:r>
          </w:p>
          <w:p w:rsidR="00B022AA" w:rsidRPr="001B4B71" w:rsidRDefault="00B022AA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Цивільний процесуальний кодекс України; </w:t>
            </w:r>
          </w:p>
          <w:p w:rsidR="00B022AA" w:rsidRPr="001B4B71" w:rsidRDefault="00B022AA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Господарський кодекс України; </w:t>
            </w:r>
          </w:p>
          <w:p w:rsidR="00B022AA" w:rsidRPr="001B4B71" w:rsidRDefault="00B022AA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Господарський процесуальний кодекс України; </w:t>
            </w:r>
          </w:p>
          <w:p w:rsidR="00B022AA" w:rsidRPr="001B4B71" w:rsidRDefault="00B022AA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>- Кримінальний кодекс України;</w:t>
            </w:r>
          </w:p>
          <w:p w:rsidR="00B022AA" w:rsidRPr="001B4B71" w:rsidRDefault="00B022AA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Кримінальний процесуальний кодекс України; </w:t>
            </w:r>
          </w:p>
          <w:p w:rsidR="00B022AA" w:rsidRPr="001B4B71" w:rsidRDefault="00B022AA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Бюджетний кодекс України; </w:t>
            </w:r>
          </w:p>
          <w:p w:rsidR="00B022AA" w:rsidRPr="001B4B71" w:rsidRDefault="00B022AA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Кодекс законів про працю України; </w:t>
            </w:r>
          </w:p>
          <w:p w:rsidR="00B022AA" w:rsidRPr="001B4B71" w:rsidRDefault="00B022AA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Кодекс України про адміністративні правопорушення; </w:t>
            </w:r>
          </w:p>
          <w:p w:rsidR="00B022AA" w:rsidRPr="001B4B71" w:rsidRDefault="00B022AA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Закон України «Про місцеві державні адміністрації»; </w:t>
            </w:r>
          </w:p>
          <w:p w:rsidR="00B022AA" w:rsidRPr="001B4B71" w:rsidRDefault="00B022AA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Закон України «Про військово-цивільні адміністрації»; </w:t>
            </w:r>
          </w:p>
          <w:p w:rsidR="00B022AA" w:rsidRPr="001B4B71" w:rsidRDefault="00B022AA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>- Закон України «Про очищення влади»;</w:t>
            </w:r>
          </w:p>
          <w:p w:rsidR="00B022AA" w:rsidRPr="001B4B71" w:rsidRDefault="00B022AA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Закон України «Про доступ до публічної інформації»; </w:t>
            </w:r>
          </w:p>
          <w:p w:rsidR="00B022AA" w:rsidRPr="001B4B71" w:rsidRDefault="00B022AA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>- Закон України «Про звернення громадян»;</w:t>
            </w:r>
          </w:p>
          <w:p w:rsidR="00B022AA" w:rsidRPr="001B4B71" w:rsidRDefault="00B022AA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Закон України «Про публічні закупівлі»; інші нормативні акти, що регулюють організацію та методику ведення правової роботи в облдержадміністрації; </w:t>
            </w:r>
          </w:p>
          <w:p w:rsidR="00B022AA" w:rsidRPr="001B4B71" w:rsidRDefault="00B022AA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порядок підготовки та внесення проектів законодавчих та нормативних актів; державну політику з напряму діяльності правової служби; основи державного управління; </w:t>
            </w:r>
          </w:p>
          <w:p w:rsidR="00B022AA" w:rsidRPr="001B4B71" w:rsidRDefault="00B022AA" w:rsidP="0021254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порядок укладення та оформлення договорів і угод; </w:t>
            </w:r>
          </w:p>
          <w:p w:rsidR="00B022AA" w:rsidRPr="00137146" w:rsidRDefault="00B022AA" w:rsidP="00212543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4B71">
              <w:rPr>
                <w:rFonts w:ascii="Times New Roman" w:hAnsi="Times New Roman"/>
                <w:sz w:val="24"/>
                <w:szCs w:val="24"/>
                <w:lang w:eastAsia="ru-RU"/>
              </w:rPr>
              <w:t>- порядок ведення правової документації з використанням сучасних інформаційних технологій; форми та методи роботи із засобами масової інформації.</w:t>
            </w:r>
          </w:p>
        </w:tc>
      </w:tr>
    </w:tbl>
    <w:p w:rsidR="00B022AA" w:rsidRPr="00C957B5" w:rsidRDefault="00B022AA" w:rsidP="00B022AA">
      <w:pPr>
        <w:spacing w:after="0" w:line="240" w:lineRule="auto"/>
      </w:pPr>
    </w:p>
    <w:p w:rsidR="008A0ABA" w:rsidRPr="00B022AA" w:rsidRDefault="008A0ABA" w:rsidP="00B022AA">
      <w:bookmarkStart w:id="2" w:name="_GoBack"/>
      <w:bookmarkEnd w:id="2"/>
    </w:p>
    <w:sectPr w:rsidR="008A0ABA" w:rsidRPr="00B022AA" w:rsidSect="00CF058E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7146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4D15"/>
    <w:rsid w:val="000429DE"/>
    <w:rsid w:val="00042D44"/>
    <w:rsid w:val="000434CB"/>
    <w:rsid w:val="00046FAB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24E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7BD"/>
    <w:rsid w:val="0015374F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759A"/>
    <w:rsid w:val="001E323A"/>
    <w:rsid w:val="001E4407"/>
    <w:rsid w:val="001E4481"/>
    <w:rsid w:val="001E6CEB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6EFF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74C9"/>
    <w:rsid w:val="0033103A"/>
    <w:rsid w:val="00332AB3"/>
    <w:rsid w:val="00333ADF"/>
    <w:rsid w:val="00333CAF"/>
    <w:rsid w:val="0033416C"/>
    <w:rsid w:val="00343832"/>
    <w:rsid w:val="00343E23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400F"/>
    <w:rsid w:val="0037435B"/>
    <w:rsid w:val="00374382"/>
    <w:rsid w:val="0038031D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AF9"/>
    <w:rsid w:val="004A6513"/>
    <w:rsid w:val="004B150B"/>
    <w:rsid w:val="004B2646"/>
    <w:rsid w:val="004B4C57"/>
    <w:rsid w:val="004B5F9A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2FBE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3141"/>
    <w:rsid w:val="006D4553"/>
    <w:rsid w:val="006D4BDC"/>
    <w:rsid w:val="006D6265"/>
    <w:rsid w:val="006D6C24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7296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1205"/>
    <w:rsid w:val="008E3799"/>
    <w:rsid w:val="008E7737"/>
    <w:rsid w:val="008E7AE7"/>
    <w:rsid w:val="008E7F6B"/>
    <w:rsid w:val="008F0601"/>
    <w:rsid w:val="008F0B11"/>
    <w:rsid w:val="008F18E2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2891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22AA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D1B"/>
    <w:rsid w:val="00B91EB5"/>
    <w:rsid w:val="00B91EE7"/>
    <w:rsid w:val="00B92050"/>
    <w:rsid w:val="00B92464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87D"/>
    <w:rsid w:val="00BB4C93"/>
    <w:rsid w:val="00BB521A"/>
    <w:rsid w:val="00BB682E"/>
    <w:rsid w:val="00BC012D"/>
    <w:rsid w:val="00BC098F"/>
    <w:rsid w:val="00BD7E71"/>
    <w:rsid w:val="00BE03FB"/>
    <w:rsid w:val="00BE13C9"/>
    <w:rsid w:val="00BE2923"/>
    <w:rsid w:val="00BE715C"/>
    <w:rsid w:val="00BF2676"/>
    <w:rsid w:val="00BF4B76"/>
    <w:rsid w:val="00BF5BBE"/>
    <w:rsid w:val="00BF673B"/>
    <w:rsid w:val="00C04516"/>
    <w:rsid w:val="00C04A90"/>
    <w:rsid w:val="00C05CB2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CDF"/>
    <w:rsid w:val="00EA5A83"/>
    <w:rsid w:val="00EA762B"/>
    <w:rsid w:val="00EB1FD9"/>
    <w:rsid w:val="00EB23AD"/>
    <w:rsid w:val="00EB5A66"/>
    <w:rsid w:val="00EB680C"/>
    <w:rsid w:val="00EB71EA"/>
    <w:rsid w:val="00EC057D"/>
    <w:rsid w:val="00EC2803"/>
    <w:rsid w:val="00EC2BDB"/>
    <w:rsid w:val="00EC38AD"/>
    <w:rsid w:val="00EC5989"/>
    <w:rsid w:val="00EC66C9"/>
    <w:rsid w:val="00EC688E"/>
    <w:rsid w:val="00EC72CF"/>
    <w:rsid w:val="00EC7EBD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31C"/>
    <w:rsid w:val="00F523A7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4755</Words>
  <Characters>2711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46</cp:revision>
  <cp:lastPrinted>2017-11-28T09:47:00Z</cp:lastPrinted>
  <dcterms:created xsi:type="dcterms:W3CDTF">2018-02-23T13:05:00Z</dcterms:created>
  <dcterms:modified xsi:type="dcterms:W3CDTF">2019-02-27T14:56:00Z</dcterms:modified>
</cp:coreProperties>
</file>